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计算机视觉实验报告（第一次作业）</w:t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3" w:lineRule="auto"/>
        <w:ind w:firstLine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通过对关键点检测算法DOG原理和尺度变化不变特征SIFT的理解，运用相关技术完成通过采集局部图像，对其进拼接的算法实现。</w:t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3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实现说明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图像预处理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读取两张彩色图片，并将其转换为灰度图。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关键特征点检测和描述子计算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SIFT 算法检测图片的关键特征点，并计算其描述子。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特征点匹配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BruteForce 匹配器进行特征点匹配，采用 KNN 算法设置匹配策略使用KNN检测来自A、B图的SIFT特征匹配对。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计算视角变换矩阵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如果匹配成功的关键点大于 4 个，则使用 RANSAC 方法计算视角变换矩阵。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图像仿射变换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根据计算得到的视角变换矩阵，对第二幅图进行仿射变换。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hint="default"/>
          <w:lang w:val="en-US" w:eastAsia="zh-CN"/>
        </w:rPr>
        <w:t>图像融合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将两幅图进行融合，确保重合部分的亮度平滑过渡。这部分主要通过像素点遍历循环，将第一幅图中空缺的像素点位置填充到第二幅图上，以得到整幅拼接的图像。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通过以上的</w:t>
      </w:r>
      <w:r>
        <w:rPr>
          <w:rFonts w:hint="default"/>
          <w:lang w:val="en-US" w:eastAsia="zh-CN"/>
        </w:rPr>
        <w:t>计算机视觉中的 SIFT 算法、BruteForce 匹配器以及图像仿射变换技术，成功实现了两张图片的拼接。通过合理设置匹配策略和视角变换矩阵，确保了拼接图像的质量和准确性。</w:t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3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结果截图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1、原始的图片image01和image02如下图所示：</w:t>
      </w:r>
    </w:p>
    <w:p>
      <w:r>
        <w:drawing>
          <wp:inline distT="0" distB="0" distL="114300" distR="114300">
            <wp:extent cx="2431415" cy="1823085"/>
            <wp:effectExtent l="0" t="0" r="698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3630" cy="1779905"/>
            <wp:effectExtent l="0" t="0" r="127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2、对用</w:t>
      </w:r>
      <w:r>
        <w:rPr>
          <w:rFonts w:hint="default"/>
          <w:lang w:val="en-US" w:eastAsia="zh-CN"/>
        </w:rPr>
        <w:t>SIFT 算法检测</w:t>
      </w:r>
      <w:r>
        <w:rPr>
          <w:rFonts w:hint="eastAsia"/>
          <w:lang w:val="en-US" w:eastAsia="zh-CN"/>
        </w:rPr>
        <w:t>出的</w:t>
      </w:r>
      <w:r>
        <w:rPr>
          <w:rFonts w:hint="default"/>
          <w:lang w:val="en-US" w:eastAsia="zh-CN"/>
        </w:rPr>
        <w:t>图片关键特征点</w:t>
      </w:r>
      <w:r>
        <w:rPr>
          <w:rFonts w:hint="eastAsia"/>
          <w:lang w:val="en-US" w:eastAsia="zh-CN"/>
        </w:rPr>
        <w:t>进行匹配，其匹配后的展示效果如下图所示：</w:t>
      </w:r>
    </w:p>
    <w:p>
      <w:r>
        <w:drawing>
          <wp:inline distT="0" distB="0" distL="114300" distR="114300">
            <wp:extent cx="5264785" cy="1973580"/>
            <wp:effectExtent l="0" t="0" r="571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3、对</w:t>
      </w:r>
      <w:r>
        <w:rPr>
          <w:rFonts w:hint="default"/>
          <w:lang w:val="en-US" w:eastAsia="zh-CN"/>
        </w:rPr>
        <w:t>两幅图进行融合</w:t>
      </w:r>
      <w:r>
        <w:rPr>
          <w:rFonts w:hint="eastAsia"/>
          <w:lang w:val="en-US" w:eastAsia="zh-CN"/>
        </w:rPr>
        <w:t>后的，拼接效果图如下图所示：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973580"/>
            <wp:effectExtent l="0" t="0" r="571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3" w:lineRule="auto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再代码的以下两行中输入要拼接的图片名称后（将所需要拼接的图片存在imgdata目录下），该程序会自动读取这两张图片的信息，根据上面实现说明的六个步骤后，就能够获得这两张图片得拼接结果，并且会将结果保存在imgsave目录下。</w:t>
      </w:r>
      <w:bookmarkStart w:id="0" w:name="_GoBack"/>
      <w:bookmarkEnd w:id="0"/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imageA = cv2.imread("./imgdata/img01.jpg")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imageB = cv2.imread("./imgdata/img02.jpg")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707A044"/>
    <w:multiLevelType w:val="singleLevel"/>
    <w:tmpl w:val="C707A044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Y5NmFjMmM4ZTljMGJiZDAxN2JmYTc0NGI0NmFiNDgifQ=="/>
  </w:docVars>
  <w:rsids>
    <w:rsidRoot w:val="345C513E"/>
    <w:rsid w:val="345C5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jc w:val="left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autoRedefine/>
    <w:semiHidden/>
    <w:qFormat/>
    <w:uiPriority w:val="0"/>
  </w:style>
  <w:style w:type="table" w:default="1" w:styleId="6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2024-04-19T09:33:00Z</dcterms:created>
  <dc:creator>浪:)过了头～</dc:creator>
  <cp:lastModifiedBy>浪:)过了头～</cp:lastModifiedBy>
  <dcterms:modified xsi:type="dcterms:W3CDTF">2024-04-20T09:22:59Z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F93D1C15AC704F08B3C0CA01EA0D9D83_11</vt:lpwstr>
  </property>
</Properties>
</file>